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Система условий реализации  </w:t>
      </w:r>
      <w:r w:rsidRPr="00DD70AB">
        <w:rPr>
          <w:rFonts w:ascii="Times New Roman" w:hAnsi="Times New Roman"/>
          <w:b/>
          <w:color w:val="000000"/>
          <w:sz w:val="24"/>
          <w:szCs w:val="24"/>
        </w:rPr>
        <w:t>основной образовательной программы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>Интегративным результатом выполнения требований к условиям реализации основной образовательной программы образовательного учреждения должно быть создание и поддержание комфортной развивающей образовательной среды, адекватной задачам достижения личностного, социального, познавательного (интеллектуального), коммуникативного, эс­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 xml:space="preserve">тетического, физического, трудового развития </w:t>
      </w:r>
      <w:proofErr w:type="gramStart"/>
      <w:r w:rsidRPr="00DD70AB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D70AB">
        <w:rPr>
          <w:rFonts w:ascii="Times New Roman" w:hAnsi="Times New Roman"/>
          <w:color w:val="000000"/>
          <w:sz w:val="24"/>
          <w:szCs w:val="24"/>
        </w:rPr>
        <w:t>.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>Созданные в образовательном учреждении, реализующем основную образовательную</w:t>
      </w:r>
      <w:r>
        <w:rPr>
          <w:rFonts w:ascii="Times New Roman" w:hAnsi="Times New Roman"/>
          <w:color w:val="000000"/>
          <w:sz w:val="24"/>
          <w:szCs w:val="24"/>
        </w:rPr>
        <w:t xml:space="preserve"> программу начального общего об</w:t>
      </w:r>
      <w:r w:rsidRPr="00DD70AB">
        <w:rPr>
          <w:rFonts w:ascii="Times New Roman" w:hAnsi="Times New Roman"/>
          <w:color w:val="000000"/>
          <w:sz w:val="24"/>
          <w:szCs w:val="24"/>
        </w:rPr>
        <w:t>разования, условия должны: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>•соответствовать требованиям Стандарта;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 xml:space="preserve">•гарантировать сохранность и укрепление физического, психологического и социального здоровья </w:t>
      </w:r>
      <w:proofErr w:type="gramStart"/>
      <w:r w:rsidRPr="00DD70AB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D70A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 xml:space="preserve">•обеспечивать реализацию </w:t>
      </w:r>
      <w:proofErr w:type="gramStart"/>
      <w:r w:rsidRPr="00DD70AB">
        <w:rPr>
          <w:rFonts w:ascii="Times New Roman" w:hAnsi="Times New Roman"/>
          <w:color w:val="000000"/>
          <w:sz w:val="24"/>
          <w:szCs w:val="24"/>
        </w:rPr>
        <w:t>основной</w:t>
      </w:r>
      <w:proofErr w:type="gramEnd"/>
      <w:r w:rsidRPr="00DD70AB">
        <w:rPr>
          <w:rFonts w:ascii="Times New Roman" w:hAnsi="Times New Roman"/>
          <w:color w:val="000000"/>
          <w:sz w:val="24"/>
          <w:szCs w:val="24"/>
        </w:rPr>
        <w:t xml:space="preserve"> образовательной про­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>граммы образовательного учреждения и достижение планируемых результатов её освоения;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>•учитывать особенности образовательного учреждения, его организационную структуру, запросы участников образовательного процесса;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D70AB">
        <w:rPr>
          <w:rFonts w:ascii="Times New Roman" w:hAnsi="Times New Roman"/>
          <w:color w:val="000000"/>
          <w:sz w:val="24"/>
          <w:szCs w:val="24"/>
        </w:rPr>
        <w:t>•предоставлять возможность взаимодействия с социальными партнёрами, использования ресурсов социума.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</w:t>
      </w:r>
      <w:r w:rsidRPr="00DD70AB">
        <w:rPr>
          <w:rFonts w:ascii="Times New Roman" w:hAnsi="Times New Roman"/>
          <w:b/>
          <w:color w:val="000000"/>
          <w:sz w:val="24"/>
          <w:szCs w:val="24"/>
        </w:rPr>
        <w:t xml:space="preserve">1.  Кадровые условия реализации программы. </w:t>
      </w:r>
    </w:p>
    <w:p w:rsidR="00903ADF" w:rsidRPr="00DD70AB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Кадровое обеспечение ООП  О</w:t>
      </w:r>
      <w:r w:rsidRPr="00DD70AB">
        <w:rPr>
          <w:rFonts w:ascii="Times New Roman" w:hAnsi="Times New Roman"/>
          <w:color w:val="000000"/>
          <w:sz w:val="24"/>
          <w:szCs w:val="24"/>
        </w:rPr>
        <w:t>ОО  соответствует требованиям к подготовке педагогов, способных к инновационной профессиональной деятельности, обладающих высоким уровнем методологической культуры и сформированной готовностью к непрерывному процессу образования. Педагогические сотрудники учреждения  имеют базовое образование и систематически занимаются научно-методической деятельностью,  повышением  квалификации,  самообразованием. В педагогическом коллективе  школы есть все необходимые специалисты: учителя-предметники, психолог, воспитатели ГПД, библиотекарь</w:t>
      </w:r>
      <w:proofErr w:type="gramStart"/>
      <w:r w:rsidRPr="00DD70AB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едагог- организатор</w:t>
      </w:r>
      <w:r w:rsidRPr="00DD70A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Таблица 1. </w:t>
      </w:r>
      <w:r w:rsidRPr="00DD70AB">
        <w:rPr>
          <w:rFonts w:ascii="Times New Roman" w:hAnsi="Times New Roman"/>
          <w:b/>
          <w:color w:val="000000"/>
          <w:sz w:val="24"/>
          <w:szCs w:val="24"/>
        </w:rPr>
        <w:t>Состав и квалификация педагогических кадров начальной школы  МБОУ</w:t>
      </w:r>
    </w:p>
    <w:tbl>
      <w:tblPr>
        <w:tblpPr w:leftFromText="180" w:rightFromText="180" w:vertAnchor="text" w:horzAnchor="margin" w:tblpY="84"/>
        <w:tblW w:w="9314" w:type="dxa"/>
        <w:tblLayout w:type="fixed"/>
        <w:tblLook w:val="0000"/>
      </w:tblPr>
      <w:tblGrid>
        <w:gridCol w:w="485"/>
        <w:gridCol w:w="1891"/>
        <w:gridCol w:w="3544"/>
        <w:gridCol w:w="3394"/>
      </w:tblGrid>
      <w:tr w:rsidR="00903ADF" w:rsidRPr="00DD70AB" w:rsidTr="00686A34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Специалисты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Функции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специалистов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основной школе/ квалификацинные категории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/  образование  </w:t>
            </w:r>
          </w:p>
        </w:tc>
      </w:tr>
      <w:tr w:rsidR="00903ADF" w:rsidRPr="00DD70AB" w:rsidTr="00686A34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Учителя – предметники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Организация условий для успешного продвижения ребенка в рамках образовательного процесса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27/ высшая-7,первая-13, б/к- 7 /  ВПО-26, СПО-1 </w:t>
            </w:r>
          </w:p>
        </w:tc>
      </w:tr>
      <w:tr w:rsidR="00903ADF" w:rsidRPr="00DD70AB" w:rsidTr="00686A34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Психолог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Помощь педагогу в выявлении условий, необходимых для развития ребенка в соответствии с его возрастными и индивидуальными особенностями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//////. (1 кв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атегория,  высшее  образование)</w:t>
            </w:r>
          </w:p>
        </w:tc>
      </w:tr>
      <w:tr w:rsidR="00903ADF" w:rsidRPr="00DD70AB" w:rsidTr="00686A34">
        <w:tc>
          <w:tcPr>
            <w:tcW w:w="485" w:type="dxa"/>
            <w:tcBorders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1" w:type="dxa"/>
            <w:tcBorders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Педагог- организатор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0AB">
              <w:rPr>
                <w:rFonts w:ascii="Times New Roman" w:hAnsi="Times New Roman"/>
                <w:sz w:val="24"/>
                <w:szCs w:val="24"/>
              </w:rPr>
              <w:t>Помощь  в  организации  внеурочной  деятельности.</w:t>
            </w:r>
          </w:p>
        </w:tc>
        <w:tc>
          <w:tcPr>
            <w:tcW w:w="3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без категории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,  среднее  специальное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незаконченное высшее 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образование)</w:t>
            </w:r>
          </w:p>
        </w:tc>
      </w:tr>
      <w:tr w:rsidR="00903ADF" w:rsidRPr="00DD70AB" w:rsidTr="00686A34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Административный персонал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Обеспечивает для специалистов ОУ условия для эффективной работы, осуществляет контроль и текущую организационную работу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///////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– директор МБОУ 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высшая кв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атегория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,  высшее  образование)</w:t>
            </w:r>
          </w:p>
          <w:p w:rsidR="00903ADF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////////  заместитель   директора  по  УР  (высшая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  кв.  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категория,  высшее  образование)</w:t>
            </w:r>
          </w:p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 заместитель директора по НОВ (первая кв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атегория, высшее образование)</w:t>
            </w:r>
          </w:p>
        </w:tc>
      </w:tr>
      <w:tr w:rsidR="00903ADF" w:rsidRPr="00DD70AB" w:rsidTr="00686A34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Информационно-технологический  персонал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>Обеспечивает функционирование информационной структуры (включая  ремонт техники, выдачу книг в библиотеке, системное  администрирование, организацию выставок, поддержание сайта школы и пр.)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//////– заведующий библиотекой (высшее образование)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03ADF" w:rsidRPr="00DD70AB" w:rsidRDefault="00903ADF" w:rsidP="00686A34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///////. – учитель информатики  (1</w:t>
            </w:r>
            <w:r w:rsidRPr="00DD70AB">
              <w:rPr>
                <w:rFonts w:ascii="Times New Roman" w:hAnsi="Times New Roman"/>
                <w:bCs/>
                <w:sz w:val="24"/>
                <w:szCs w:val="24"/>
              </w:rPr>
              <w:t xml:space="preserve">  кв.  категория,  высшее  образование)</w:t>
            </w:r>
          </w:p>
        </w:tc>
      </w:tr>
    </w:tbl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  <w:b/>
        </w:rPr>
        <w:t>Профессиональное развитие и повышение квалификации педагогических работников</w:t>
      </w:r>
      <w:r w:rsidRPr="00752A96">
        <w:rPr>
          <w:rFonts w:ascii="Times New Roman" w:hAnsi="Times New Roman"/>
        </w:rPr>
        <w:t>. 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целом. Ожидаемый результат повышения квалификации — профессиональная готовность работников образования к реализации ФГОС: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• обеспечение оптимального вхождения работников образования в систему ценностей современного образования; 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>• принятие идеологии ФГОС общего образования;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>• освоение новой системы требований к структуре основной образовательной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 • овладение учебно-методическими и информационно- методическими ресурсами, необходимыми для успешного решения задач ФГОС.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  <w:b/>
        </w:rPr>
        <w:t>План-график повышения квалификации работников образовательного учреждения в условиях введения Стандарта</w:t>
      </w:r>
      <w:r w:rsidRPr="00752A96">
        <w:rPr>
          <w:rFonts w:ascii="Times New Roman" w:hAnsi="Times New Roman"/>
        </w:rPr>
        <w:t xml:space="preserve">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  <w:b/>
        </w:rPr>
        <w:t>Организация методической работы</w:t>
      </w:r>
      <w:r w:rsidRPr="00752A96">
        <w:rPr>
          <w:rFonts w:ascii="Times New Roman" w:hAnsi="Times New Roman"/>
        </w:rPr>
        <w:t xml:space="preserve">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Мероприятия: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1. Семинары, посвящённые содержанию и ключевым особенностям ФГОС.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>2. Тренинги для педагогов с целью выявления и соотнесения собственной профессиональной позиции с целями и задачами ФГОС.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 3. Заседания методических объединений учителей, воспитателей по проблемам введения ФГОС. 4. Конференции участников образовательного процесса и социальных партнёров ОУ по итогам разработки основной образовательной программы, её отдельных разделов, проблемам апробации и введения ФГОС.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5. Участие педагогов в разработке разделов и компонентов основной образовательной программы образовательного учреждения.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6. Участие педагогов в разработке и апробации оценки эффективности работы в условиях внедрения ФГОС и Новой системы оплаты труда.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</w:rPr>
      </w:pPr>
      <w:r w:rsidRPr="00752A96">
        <w:rPr>
          <w:rFonts w:ascii="Times New Roman" w:hAnsi="Times New Roman"/>
        </w:rPr>
        <w:t xml:space="preserve">7. Участие педагогов в проведении мастер-классов, круглых столов, стажёрских площадок, «открытых» уроков, внеурочных занятий и мероприятий по отдельным направлениям введения и реализации ФГОС. </w:t>
      </w:r>
    </w:p>
    <w:p w:rsidR="00903ADF" w:rsidRPr="00752A96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752A96">
        <w:rPr>
          <w:rFonts w:ascii="Times New Roman" w:hAnsi="Times New Roman"/>
          <w:i/>
        </w:rPr>
        <w:t>Подведение итогов и обсуждение результатов мероприятий осуществляются в разных формах</w:t>
      </w:r>
      <w:r w:rsidRPr="00752A96">
        <w:rPr>
          <w:rFonts w:ascii="Times New Roman" w:hAnsi="Times New Roman"/>
        </w:rPr>
        <w:t>: совещания при директоре, заседания педагогического и методического советов, совещания при заместителе директора по учебно-воспитательной работе, решения педагогического совета, презентации, приказы, инструкции, рекомендации, резолюции и т. д</w:t>
      </w:r>
    </w:p>
    <w:p w:rsidR="00903ADF" w:rsidRPr="00F71462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3.2.</w:t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Финансовое обеспечение реализации основной образовательной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программы</w:t>
      </w:r>
      <w:r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основного общего образования</w:t>
      </w:r>
      <w:r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F71462">
        <w:rPr>
          <w:rFonts w:ascii="Times New Roman" w:hAnsi="Times New Roman"/>
          <w:color w:val="000000"/>
          <w:sz w:val="24"/>
          <w:szCs w:val="24"/>
        </w:rPr>
        <w:t xml:space="preserve">Ежегодный объём финансирования мероприятий программы уточняется при формировании бюджета  учреждения. При финансировании МБОУ  используется региональный нормативно-подушевой принцип, в основу которого положен норматив финансирования реализации программы в расчёте на одного обучающегося. </w:t>
      </w:r>
    </w:p>
    <w:p w:rsidR="00903ADF" w:rsidRDefault="00903ADF" w:rsidP="00903ADF">
      <w:pPr>
        <w:spacing w:after="0" w:line="240" w:lineRule="auto"/>
        <w:textAlignment w:val="top"/>
        <w:rPr>
          <w:rFonts w:ascii="Times New Roman" w:eastAsia="Arial Unicode MS" w:hAnsi="Times New Roman"/>
          <w:color w:val="000000"/>
          <w:sz w:val="24"/>
          <w:szCs w:val="24"/>
        </w:rPr>
      </w:pP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Финансовое обеспечение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реализации основной образовательной программы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основного общего образования опирается на исполнение расходных обязательств,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обеспечивающих конституционное право граждан на бесплатное и общедоступное общее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образование. Объём действующих расходных обязательств отражается в задании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учредителя по оказанию государственных (муниципальных) образовательных услуг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соответствии с требованиями федеральных государственных образовательных стандартов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общего образования.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Задание учредителя обеспечивает соответствие показателей объёмов и качества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предоставляемых образовател</w:t>
      </w:r>
      <w:r>
        <w:rPr>
          <w:rFonts w:ascii="Times New Roman" w:eastAsia="Arial Unicode MS" w:hAnsi="Times New Roman"/>
          <w:color w:val="000000"/>
          <w:sz w:val="24"/>
          <w:szCs w:val="24"/>
        </w:rPr>
        <w:t>ьным учреждением услуг (выполне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ния работ) с размерами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направляемых на эти цели средств бюджета.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Финансовое обеспечение задания учредителя по реализации основной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образовательной программы основного общего образования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осуществляется на основе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нормативного подушевого фи</w:t>
      </w:r>
      <w:r>
        <w:rPr>
          <w:rFonts w:ascii="Times New Roman" w:eastAsia="Arial Unicode MS" w:hAnsi="Times New Roman"/>
          <w:color w:val="000000"/>
          <w:sz w:val="24"/>
          <w:szCs w:val="24"/>
        </w:rPr>
        <w:t>нансирования. Введение норматив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ного подушевого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финансирования определяет механизм формирования расходов и доведения средств на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реализацию государственных гарантий прав граждан на получение общедоступного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бесплатного общего образования в соответствии с требованиями Стандарта.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Применение принципа нормативного подушевого финансирования на уровне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образовательного учреждения заключается в определении стоимости стандартной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(базовой) бюджетной об</w:t>
      </w:r>
      <w:r>
        <w:rPr>
          <w:rFonts w:ascii="Times New Roman" w:eastAsia="Arial Unicode MS" w:hAnsi="Times New Roman"/>
          <w:color w:val="000000"/>
          <w:sz w:val="24"/>
          <w:szCs w:val="24"/>
        </w:rPr>
        <w:t>разовательной услуги в образова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тельном учреждении не ниже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уровня фактически сложившейся стоимости в предыдущем финансовом году.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Региональный расчётный подушевой норматив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— это минимально допустимый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объём финансовых средств, необходимых для реализации основной образовательной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программы в учреждениях данного региона в соответствии с ФГОС в расчёте на одного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обучающегося в год, определяемый раздельно для образовательных учреждений,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расположенных в </w:t>
      </w:r>
      <w:r>
        <w:rPr>
          <w:rFonts w:ascii="Times New Roman" w:eastAsia="Arial Unicode MS" w:hAnsi="Times New Roman"/>
          <w:color w:val="000000"/>
          <w:sz w:val="24"/>
          <w:szCs w:val="24"/>
        </w:rPr>
        <w:t>городской и сельской местности.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Органы местного самоуправления могут устанавливать дополнительные нормативы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финансирования образовательных учреждений за счёт средств местных бюджетов сверх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установленного регионального подушевого норматива.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i/>
          <w:iCs/>
          <w:color w:val="000000"/>
          <w:sz w:val="24"/>
          <w:szCs w:val="24"/>
        </w:rPr>
        <w:t>Региональный расчётный подушевой норматив должен покрывать следующие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i/>
          <w:iCs/>
          <w:color w:val="000000"/>
          <w:sz w:val="24"/>
          <w:szCs w:val="24"/>
        </w:rPr>
        <w:t>расходы на год: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• оплату труда работников образовательных учреждений с учётом районных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коэффициентов к заработной плате, а также отчисления;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• расходы, непосредственно связанные с обеспечением образовательного процесса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(приобретение учебно-наглядных пособий, технических средств обучения, расходных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материалов, канцелярских товаров, оплату услуг связи в части расходов, связанных с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подключением к информационной сети Интернет и платой за пользование этой сетью);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• иные хозяйственные нужды и другие расходы, связанные с обеспечением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образовательного процесс</w:t>
      </w:r>
      <w:r>
        <w:rPr>
          <w:rFonts w:ascii="Times New Roman" w:eastAsia="Arial Unicode MS" w:hAnsi="Times New Roman"/>
          <w:color w:val="000000"/>
          <w:sz w:val="24"/>
          <w:szCs w:val="24"/>
        </w:rPr>
        <w:t>а (обучение, повышение квалифи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кации педагогического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административно-управленческого персонала образовательных учреждений,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командировочные расходы и др.), за исключением расходов на содержание зданий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коммунальных расходов, осуществляемых из местных бюджетов.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 соответствии с расходными обязательствами органов местного самоуправления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организации предоставления общего образования в расходы местных бюджетов могут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также включаться расходы, связанные с организацией подвоза обучающихся к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образовательным учреждениям и развитием сетевого взаимодействия для реализации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основной образовательной программы общего образования.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0A21ED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proofErr w:type="gramStart"/>
      <w:r w:rsidRPr="000A21ED">
        <w:rPr>
          <w:rFonts w:ascii="Times New Roman" w:hAnsi="Times New Roman"/>
          <w:b/>
          <w:bCs/>
          <w:color w:val="000000"/>
          <w:sz w:val="24"/>
          <w:szCs w:val="24"/>
        </w:rPr>
        <w:t xml:space="preserve">Психолого-педагогические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0A21ED">
        <w:rPr>
          <w:rFonts w:ascii="Times New Roman" w:hAnsi="Times New Roman"/>
          <w:b/>
          <w:bCs/>
          <w:color w:val="000000"/>
          <w:sz w:val="24"/>
          <w:szCs w:val="24"/>
        </w:rPr>
        <w:t>условия реализации основной образовательной</w:t>
      </w:r>
      <w:r w:rsidRPr="000A21ED">
        <w:rPr>
          <w:rFonts w:ascii="Times New Roman" w:hAnsi="Times New Roman"/>
          <w:color w:val="000000"/>
          <w:sz w:val="24"/>
          <w:szCs w:val="24"/>
        </w:rPr>
        <w:br/>
      </w:r>
      <w:r w:rsidRPr="000A21ED">
        <w:rPr>
          <w:rFonts w:ascii="Times New Roman" w:hAnsi="Times New Roman"/>
          <w:b/>
          <w:bCs/>
          <w:color w:val="000000"/>
          <w:sz w:val="24"/>
          <w:szCs w:val="24"/>
        </w:rPr>
        <w:t>программы основного общего образования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Психолого-педагогические условия реализации основной образовательной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программы основного общего образования соответствуют требованиями Стандарта (п.25)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• обеспечение преемственности содержания и форм организации образовательного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процесса по отношению к начальной ступени общего образования с учётом специфики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возрастного психофизического развития обучающихся, в том числе особенностей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перехода из младшего школьного возраста в подростковый;</w:t>
      </w:r>
      <w:proofErr w:type="gramEnd"/>
      <w:r w:rsidRPr="000A21ED">
        <w:rPr>
          <w:rFonts w:ascii="Times New Roman" w:hAnsi="Times New Roman"/>
          <w:color w:val="000000"/>
          <w:sz w:val="24"/>
          <w:szCs w:val="24"/>
        </w:rPr>
        <w:br/>
        <w:t>• формирование и развитие психолого-педагогической компетентности участников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образовательного процесса;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 xml:space="preserve">• обеспечение вариативности направлений и форм, а также </w:t>
      </w:r>
      <w:proofErr w:type="gramStart"/>
      <w:r w:rsidRPr="000A21ED">
        <w:rPr>
          <w:rFonts w:ascii="Times New Roman" w:hAnsi="Times New Roman"/>
          <w:color w:val="000000"/>
          <w:sz w:val="24"/>
          <w:szCs w:val="24"/>
        </w:rPr>
        <w:t>диверсифи-кации</w:t>
      </w:r>
      <w:proofErr w:type="gramEnd"/>
      <w:r w:rsidRPr="000A21ED">
        <w:rPr>
          <w:rFonts w:ascii="Times New Roman" w:hAnsi="Times New Roman"/>
          <w:color w:val="000000"/>
          <w:sz w:val="24"/>
          <w:szCs w:val="24"/>
        </w:rPr>
        <w:t xml:space="preserve"> уровней</w:t>
      </w:r>
      <w:r w:rsidRPr="000A21ED">
        <w:rPr>
          <w:rFonts w:ascii="Times New Roman" w:hAnsi="Times New Roman"/>
          <w:color w:val="000000"/>
          <w:sz w:val="24"/>
          <w:szCs w:val="24"/>
        </w:rPr>
        <w:br/>
        <w:t>психолого-педагогического сопровождения участников образовательного процесса.</w:t>
      </w:r>
      <w:r w:rsidRPr="000A21ED">
        <w:rPr>
          <w:rFonts w:ascii="Times New Roman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Психолого-педагогического сопровождение участников об</w:t>
      </w:r>
      <w:r>
        <w:rPr>
          <w:rFonts w:ascii="Times New Roman" w:eastAsia="Arial Unicode MS" w:hAnsi="Times New Roman"/>
          <w:color w:val="000000"/>
          <w:sz w:val="24"/>
          <w:szCs w:val="24"/>
        </w:rPr>
        <w:t>разовательного процесса в</w:t>
      </w:r>
      <w:r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МБОУ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осуществляется на различных уровнях: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Symbol" w:char="F0BE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Индивидуальное сопровождение;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Symbol" w:char="F0BE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Групповое сопровождение;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Symbol" w:char="F0BE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Сопровождение на уровне класса;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Symbol" w:char="F0BE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Сопровождение на уровне образовательного учреждения.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Работа с участниками образовательного процесса строится на принципах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сотрудничества, конфиденциальности, компетентности, личной и профессиональной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ответственности, этической правомочности, морально-позитивного эффекта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профессиональных действий психолога, определенных Этическим кодексом деятельности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психолога образования. Реализация данных принципов призвана обеспечить: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– решение профессиональных задач в соответствии с этическими нормами;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– защиту людей, с которыми психологи вступают в профессиональное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взаимодействие;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– сохранение доверия;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– укрепление авторитета психологической службы образования среди обучающихся,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родителей и педагогической общественности.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Основные направления деятельности педагога-психолога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(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см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. рис. 1).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Психологическое сопровождение учебной деятельности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рамках данного направления деятельности психолога осуществляется работа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созданию условий, способствующих успешному обучению и развитию каждого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обучающегося. Оно предполагает участие в формировании предметных,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метапредметных и личностных результатов в соответствии с требованиями ФГОС;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сопровождение деятельности педагогов с целью создания условий, способствующих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формированию и развитию детей,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уч</w:t>
      </w:r>
      <w:r w:rsidRPr="000A21ED">
        <w:rPr>
          <w:rFonts w:eastAsia="Arial Unicode MS"/>
          <w:color w:val="000000"/>
          <w:sz w:val="24"/>
          <w:szCs w:val="24"/>
        </w:rPr>
        <w:t>ѐ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ту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индивидуальных особенностей обучающихся;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оказание помощи родителям, педагогам и администрации в совершенствовании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повышении эффективности образовательного процесса. Направление реализуется при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согласованной работе с разными участниками образовательного процесса.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</w:t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обучающимися</w:t>
      </w:r>
      <w:proofErr w:type="gramEnd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сопровождение учебной деятельности, помощь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достижении предметных, метапредметных и личностных образовательных результатов,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развитии мотивационной, познавательной и эмоционально-волевой сфер.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Консультирование по вопросам организации учебной деятельности, включая построение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взаимоотношений в процессе учебной деятельности, оценку достигнутых результатов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корректировку учебных действий. Выявление трудностей обучения, их причин и путей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преодоления; оказание помощи в построении индивидуальных образовательных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маршрутов и др.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родителями –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повышение уровня психологической компетентности родителей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(законных представителей) по вопросам закономерностей и специфики протекания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учебной деятельности, учебной мотивации, особенностей формирования предметных,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метапредметных и личностных результатов образования. Консультирование по выбору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системы обучения, образовательного учреждения, профильного класса, развитию у детей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навыков организации собственной учебной деятельности, самооценке результатов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учебной деятельности, построению конструктивных взаимоотношений, навыков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взаимопомощи. Сопровождение формирования ценностных оснований самоопределения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 время учебной и внеучебной деятельности, профилактика «выученной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беспомощности», страха перед «двойками» и др.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педагогами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повышение уровня психологической компетентности по вопросам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учебной и педагогической деятельности, участие в создании условий, способствующих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формированию предметных, метапредметных и личностных результатов образования.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Консультирование по организации, выбору способов и методов построения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педагогической деятельности с учетом возрастных и индивидуальных особенностей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 (мотивирование, целеполагание, оценивание, организация и др.),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возникающим у педагогов трудностям в обучении отдельных учащихся, их причинам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путям преодоления, по построению индивидуальных образовательных маршрутов и др.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администрацией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помощь в планировании и проектировании образовательной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деятельности с учетом специфики образовательного учреждения, выработанных целевых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ориентиров и запланированных результатов, возрастных и индивидуальных особенностей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обучающихся; в определении и дифференциации запросов и потребностей родителей,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выступающих в качестве заказчиков образовательных услуг. Участие и помощь в подборе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эффективных технологий, создающих комфортную и развивающую атмосферу учебной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деятельности, в разработке системы мониторинга образовательных результатов.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Психологическое сопровождение воспитательной деятельности, развития личности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обучающихся (воспитанников), их социализации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рамках данного направления обеспечивается содействие формированию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развитию социально-значимых качеств личности, а также социальных умений и навыков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обучающихся, их способности к саморазвитию, формированию системы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значимых социальных и межличностных отношений, развитию гражданских, этических,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духовно-нравственных установок и ценностей, предупреждению и коррекции девиантного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поведения. Направление реализуется при согласованной работе с разными участниками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образовательного процесса.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обучающимися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содействие формированию и развитию гражданских, этических,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эстетических, духовно-нравственных установок и ценностей, качеств личности, готовой к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жизни в высокотехнологичном, конкурентном мире (рефлексивной, личностно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автономной, коммуникативной, с адекватной самооценкой, с навыками саморегуляции, с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позитивной социальной позицией, гибко использующей различные социальные роли;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профилактика, предупреждение и коррекция девиантного и делинквентного поведения.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родителями –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развитие и повышение психолого-педагогической компетентности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родителей (законных представителей) в вопросах социализации в семье и школе, духовно-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нравственного развития, ответственного поведения, принятия личностью базовых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национальных духовных ценностей и традиций; готовности и способности выражать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отстаивать свою общественную позицию, профилактики неадаптивного социального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(девиантного и делинквентного) поведения; консультирование по вопросам воспитания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ребенка, взаимодействия с ним, развития гражданских, этических, эстетических, духовно-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нравственных установок и ценностей, качеств личности. Психологическое сопровождение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приемных родителей на этапе подготовки, принятия решения, адаптации приемного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ребенка в семье.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педагогами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помощь в создании условий для личностного развития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социализации обучающихся; консультирование по вопросам определения методов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технологий воспитательной работы с учетом индивидуальных, возрастных, культурно-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мировоззренческих особенностей обучающихся и их семей; помощь в отслеживании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результатов формирования личности обучающихся и их социализации.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lastRenderedPageBreak/>
        <w:t xml:space="preserve">С администрацией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помощь в планировании, проектировании внутришкольной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деятельности по развитию личности обучающихся и их социализации; участие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разработке программы духовно-нравственного развития, воспитания и социализации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Психологическое сопровождение перехода на новый образовательный уровень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адаптации на новом этапе обучения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рамках данного направления осуществляется деятельность по формированию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готовности к переходу на новый образовательный уровень, определению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сформированности компонентов готовности, совместную работу с другими участниками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образовательного процесса по обеспечению оптимальных условий перехода на новый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образовательный уровень. Сопровождение процесса адаптации на новом образовательном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уровне подразумевает определение условий, в том числе индивидуальных особенностей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обучающихся, способствующих и (или) препятствующих адаптации, работу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формированию и развитию качеств, способствующих успешной адаптации;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проектирование, экспертизу и мониторинг адаптационных характеристик среды;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определение «группы риска» по фактору школьной дезадаптации, профилактическую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работу с этой группой.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Направление реализуется при согласованной работе с разными участниками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образовательного процесса.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</w:t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обучающимися</w:t>
      </w:r>
      <w:proofErr w:type="gramEnd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сопровождение формирования готовности, определение уровня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сформированности компонентов готовности к переходу на новый образовательный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уровень, профилактика дезадаптации на новом образовательном уровне. Проведение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профилактической работы предполагает определение «группы риска» по фактору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школьной дезадаптации и проведение соответствующей работы с этой группой.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Работа по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адаптации на новом этапе обучения предполагает пр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оведение коррекционной работы с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группой обучающихся, имеющих признаки выраженной дезадаптации с учетом их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индивидуальных особенностей, способствующих и (или) препятствующих адаптации,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формирование и развитие качеств, способствующих успешной адаптации.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родителями –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повышение уровня психологической компетентности родителей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(законных представителей) по вопросам адаптации обучающихся на разных этапах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обучения, ее механизмов и закономерностей, причин дезадаптации,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психолого-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педагогической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готовности к обучению, специфики и закономерностей учебной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деятельности, приемов и способов развития познавательной сферы детей,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психологической поддержки, подготовки к сдаче единого государственного экзамена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другим формам экзаменов. Консультирование по вопросам профилактики и преодоления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дезадаптации при переходе ребенка на новый этап обучения.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педагогами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повышение уровня психологической компетентности педагогов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вопросам преемственности при переходе из начального в среднее и из среднего в старшие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звенья обучения, возрастным особенностям обучающихся, ведущего типа деятельности,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особенностям организации учебной деятельности на каждом этапе обучения, механизмам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и закономерностям протекания адаптационного процесса, возможностям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психолого-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педагогической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коррекции и профилактики факторов дезадаптации и др. Оказание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помощи в создании условий перехода на новый образовательный уровень, сохранения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психологического здоровья участников образовательного процесса. Консультирование по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вопросам профилактики и преодоления дезадаптации при переходе ребенка на новый этап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обучения.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администрацией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помощь в планировании и проектировании процесса перехода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 одного уровня обучения на другой с учетом возрастных и индивидуальных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особенностей обучающихся, создании условий для оптимизации процесса адаптации на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разных ступенях обучения, проведении психолого-педагогического мониторинга,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экспертизы образовательной среды (безопасность, комфортность, креативность,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самоуправление и др.).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lastRenderedPageBreak/>
        <w:t>Психологическое сопровождение деятельности по сохранению и укреплению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здоровья обучающихся (воспитанников)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Это направление предполагает повышение психологической компетентности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педагогов школы, администрации и родителей (законных представителей) по вопросам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сохранения и укрепления различных видов здоровья (физическое, психологическое,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социальное, нравственное, духовное). Ведется обучение способам и приемам сохранения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 укрепления психологического, социального, нравственного и духовного здоровья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(умение сдерживать агрессивность, умение управлять эмоциями, способы конструктивной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коммуникации, умение осуществлять выбор референтной группы, распознавать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«опасные» для здоровья проявления молодежных субкультур). Организовано содействие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устранению возможных причин, предрасполагающих к девиантному поведению,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табакокурению, алкоголизму (низкий уровень притязаний, слабая мотивация на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достижение результата, неадекватная самооценка, акцентуации характера, низкий уровень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рефлексии и когнитивной сложности и т.п.).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Обеспечивается участие в формировании у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 жизненной позиции, ориентированной на здоровый образ жизни, навыков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здорового образа жизни, при</w:t>
      </w:r>
      <w:r w:rsidRPr="000A21ED">
        <w:rPr>
          <w:rFonts w:eastAsia="Arial Unicode MS"/>
          <w:color w:val="000000"/>
          <w:sz w:val="24"/>
          <w:szCs w:val="24"/>
        </w:rPr>
        <w:t>ѐ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мов и способов саморегуляции, способствующих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поддержанию психологического здоровья, и пр.; в развитии мотивации на осознанный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здоровый образ жизни.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Оказывается психологическая помощь в случаях последствий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нездорового образа жизни: экранной (компьютерной, телевизионной) и игровых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зависимостей, травматизма, неврозов, алкоголизма, табакокурения, ВИЧ/СПИД и т.п.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Содержание данного направления реализуется в процессе согласованной работы с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разными участниками образовательного процесса.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</w:t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обучающимися</w:t>
      </w:r>
      <w:proofErr w:type="gramEnd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повышение психологической грамотности в вопросах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ответственности за собственное поведение, ориентированное на здоровый образ жизни;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формирование установок и ценностных ориентаций на здоровый образ жизни;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определение особенностей психологического здоровья, выявление детей с элементами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неблагополучия в психологическом здоровье (тревожность, агрессивность, низкая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самооценка), проведение коррекционно-профилактической и развивающей работы,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выделение основных установок и представлений о здоровом образе жизни, профилактика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употребления психоактивных веществ и других видов зависимостей. Консультирование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 вопросам формирования здорового образа жизни. Оказание помощи в преодолении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последствий нездорового образа жизни: экранной (компьютерной, телевизионной)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игровых зависимостей, травматизма, неврозов, алкоголизма, табакокурения, ВИЧ/СПИДа.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Освоение способов сохранения психологического здоровья (умение сдерживать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агрессивность, умение управлять эмоциями, способы конструктивной коммуникации,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умение осуществлять выбор.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родителями –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повышение психологической компетентности родителей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(законных представителей) по вопросам сохранения и укрепления здоровья учащихся,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особенностям различных видов здоровья (физическое, психологическое, социальное,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нравственное).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Консультирование по вопросам снятия напряжения и профилактики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неврозов, по психологическим проблемам обучающихся, связанным с употреблением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психоактивных веществ и др.; критериев психологического и социального здоровья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(успешное прохождение возрастных кризисов, адаптация к социуму, невротические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проявления в поведении и др.); элементов неблагополучия в психологическом здоровье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(тревожность, агрессивность, низкая самооценка, неумение управлять эмоциями;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внутрисемейных факторов, влияющие на психологическое здоровье старших школьников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(стили родительского воспитания, особенности психологического климата семьи,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особенностей детско-родительских отношений).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педагогами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повышение психологической компетентности по вопросам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формирования установок и ценностных ориентаций на здоровый образ жизни, развития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навыков саморегуляции, профилактики табакокурения, алкоголизма и наркомании,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компьютерной и игровой зависимостей, заболеваний, передающихся половым путем,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ВИЧ/СПИД, школьного и дорожного травматизма, сохранения и укрепления своего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собственного здоровья и здоровья учащихся. Знакомство со способами укрепления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психологического здоровья (способы быстрой концентрации внимания, лучшего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запоминания материала, развития мышления, приемы разумного планирование своего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дня, стрессоустойчивость во время подготовки к ЕГЭ, позитивное мировосприятие,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удовлетворение от любимых занятий, возможность находить для них время).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Консультирование по вопросам формирования установок и навыков здорового образа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жизни у обучающихся, выбора методов воздействия с учетом выявленных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индивидуальных особенностей. Консультирование по вопросам профилактики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преодоления психического выгорания, в том числе с использованием методов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диагностики уровня психологической напряженности, стрессоустойчивости</w:t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,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уровня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эмоционального выгорания.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администрацией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помощь в планировании, разработке и реализации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мероприятий по формированию ценностей и навыков здорового образа жизни, участие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разработке здоровьесберегающей образовательной среды, системы мероприятий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профилактике и укреплению психологического здоровья, профилактике употребления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психоактивных веществ, формированию навыков здорового образа жизни в условиях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конкретного образовательного учреждения. Информирование о приоритетных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направлениях в здоровьесберегающей деятельности образовательного учреждения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данного типа; современных технологиях формирования установок и навыков сохранения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различных видов здоровья у юношества (активные методы обучения, ролевые игры,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использование деятельности общение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со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взрослыми как ведущей деятельности, в которой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формируются и развиваются высшие психические функции и новообразования, в том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числе здоровьесберегающие компетенции). Помощь в экспертизе здоровьесберегающей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направленности образовательной среды, проведении мониторинга психологического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здоровья. Участие в разработке Программы формирования культуры здорового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безопасного образа жизни.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Психологическое сопровождение профессионального самоопределения,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предпрофильной подготовки и профильного обучения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Деятельность в рамках данного направления нацелена на создание внешних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внутренних условий для активизации и осуществления обоснованного профессионального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самоопределения, выбора направления предпрофильной подготовки и профильного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обучения, построения профессионально-образовательного проекта обучающимися с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уч</w:t>
      </w:r>
      <w:r w:rsidRPr="000A21ED">
        <w:rPr>
          <w:rFonts w:eastAsia="Arial Unicode MS"/>
          <w:color w:val="000000"/>
          <w:sz w:val="24"/>
          <w:szCs w:val="24"/>
        </w:rPr>
        <w:t>ѐ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том их направленности, индивидуальных возможностей и социально-экономической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ситуации на рынке труда.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Содержание деятельности включает несколько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взаимосвязанных линий: ценностно-смысловая - формирование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ценностно-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мотивационных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оснований самоопределения; информационная - формирование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информационной основы самоопределения, включая умение самостоятельно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осуществлять поиск и структурировать необходимую информацию; целевая 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формирование способности к целеполаганию, прогнозированию и проектированию своего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будущего; личностная – помощь в самопознании, формировании и развитии качеств,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необходимых для осуществления ответственного выбора и его реализации;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операциональная – создание условий для накопления опыта выполнения различных видов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деятельности, формирование способов осуществления профессионального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самоопределения;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эмоционально-волевая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– поддержание положительного отношения к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вопросам самоопределения, насыщение деятельности и принимаемых в этом направлении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решений положительной энергией.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Деятельность в рамках данного направления реализуется в процессе согласованной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работы с разными участниками образовательного процесса.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обучающимися –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сопровождение формирования ценностных оснований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самоопределения, осознания значимости труда в жизни человека и общества, понимания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важности правильного выбора профессии и профессиональной самореализации;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накопления информационной основы (о мире профессий, структуре экономике,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особенностях различных сфер профессиональной деятельности, социальных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финансовых составляющих различных профессий, особенностях местного, регионального,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российского и международного спроса на различные виды трудовой деятельности);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овладение способами и приемами поиска информации, связанной с профессиональным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образованием и профессиональной деятельностью, поиском вакансий на рынке труда,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работой служб занятости населения и др.; формирование личностных качеств и умений,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необходимых для осуществления осознанного и обоснованного профессионального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самоопределения, поиска своего места в обществе, самопознания и развития собственных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интересов и возможностей, формирования «образа Я»;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осуществления социальных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профессиональных проб в рамках основного и дополнительного образования; проработки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жизненных и профессиональных перспектив, выбора элективных курсов в рамках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предпрофильной подготовки, выбора профиля обучения; построения профессиональн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о-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образовательного проекта и определения путей его реализации.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родителями -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повышение психологической компетентности родителей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вопросам профессионального самоопределения, построения жизненных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профессиональных перспектив. Консультирование по вопросам выбора элективных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курсов в рамках предпрофильной подготовки, профиля обучения, построения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индивидуального образовательного маршрута с учетом интересов и возможностей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ребенка, избираемого им вида деятельности и вырабатываемых жизненных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профессиональных перспектив в контексте актуальной социально-экономической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ситуации, по сопровождению профессионального самоопределения ребенка, выявлению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преодолению возникающих трудностей.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педагогами -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помощь в формировании субъектной позиции обучающихся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процессе образовательно-профессионального выбора: осознание обучающимися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значимости труда в жизни человека и общества, формирование ценностных оснований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самоопределения; накопление соответствующей информационной основы; овладение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способами и приемами поиска информации, связанной с профессиональным образованием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 профессиональной деятельностью; формирование личностных качеств и умений,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необходимых для осуществления осознанного и обоснованного профессионального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самоопределения.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Консультирование по выработке форм и методов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работы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 учетом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особенностей обучающихся и требований меняющейся социально-экономической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ситуации, сопровождение формирования ценностных оснований самоопределения.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 администрацией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помощь в планировании профориентационной работы,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выработке направлений предпрофильной подготовки и профильного обучения с учетом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особенностей обучающихся и требований меняющейся социально-экономической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ситуации; в проведении мониторинга социально-профессиональной направленности,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образовательно-профессиональных планов обучающихся.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Виды работ педагога-психолога при реализации основных направлений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деятельности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Для достижения конкретных целей в рамках различных направлений деятельнос</w:t>
      </w:r>
      <w:r>
        <w:rPr>
          <w:rFonts w:ascii="Times New Roman" w:eastAsia="Arial Unicode MS" w:hAnsi="Times New Roman"/>
          <w:color w:val="000000"/>
          <w:sz w:val="24"/>
          <w:szCs w:val="24"/>
        </w:rPr>
        <w:t>ти</w:t>
      </w:r>
      <w:r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педагог-психолог МБОУ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совместно с другими участниками образовательного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процесса осуществляет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просвещение, профилактику</w:t>
      </w:r>
      <w:proofErr w:type="gramStart"/>
      <w:r>
        <w:rPr>
          <w:rFonts w:ascii="Times New Roman" w:eastAsia="Arial Unicode MS" w:hAnsi="Times New Roman"/>
          <w:color w:val="000000"/>
          <w:sz w:val="24"/>
          <w:szCs w:val="24"/>
        </w:rPr>
        <w:t>,к</w:t>
      </w:r>
      <w:proofErr w:type="gramEnd"/>
      <w:r>
        <w:rPr>
          <w:rFonts w:ascii="Times New Roman" w:eastAsia="Arial Unicode MS" w:hAnsi="Times New Roman"/>
          <w:color w:val="000000"/>
          <w:sz w:val="24"/>
          <w:szCs w:val="24"/>
        </w:rPr>
        <w:t>онсультирование, экспертизу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, мониторинг и др. </w:t>
      </w:r>
    </w:p>
    <w:p w:rsidR="00903ADF" w:rsidRDefault="00903ADF" w:rsidP="00903ADF">
      <w:pPr>
        <w:spacing w:after="0" w:line="240" w:lineRule="auto"/>
        <w:textAlignment w:val="top"/>
        <w:rPr>
          <w:rFonts w:ascii="Times New Roman" w:eastAsia="Arial Unicode MS" w:hAnsi="Times New Roman"/>
          <w:color w:val="000000"/>
          <w:sz w:val="24"/>
          <w:szCs w:val="24"/>
        </w:rPr>
      </w:pPr>
      <w:r w:rsidRPr="002B5D57">
        <w:rPr>
          <w:rFonts w:ascii="Times New Roman" w:eastAsia="Arial Unicode MS" w:hAnsi="Times New Roman"/>
          <w:b/>
          <w:color w:val="000000"/>
          <w:sz w:val="24"/>
          <w:szCs w:val="24"/>
        </w:rPr>
        <w:t>В</w:t>
      </w:r>
      <w:r w:rsidRPr="002B5D57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иды</w:t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 работ по психологическому сопровождению образования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1. Оказание психологической помощи и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повышение психологической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компетентности участников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образовательного процесса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психологическое просвещение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психологическая профилактика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психологическая диагностика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психологическое консультирование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психологическая коррекция и развитие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2. Обеспечение информационно-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аналитической основы для психолого-педагогического сопровождения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образования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20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социально-психологический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мониторинг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20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социально-психологическое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проектирование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20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социально-психологическая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экспертиза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3. Обеспечение качества реализуемых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работ и услуг по психолого-педагогическому сопровождению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образования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20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проектирование и планирование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педагогом-психологом собственной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деятельности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20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работа по повышению квалификации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20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sym w:font="Wingdings" w:char="F0A7"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информационно-методическая работа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Оказание психологической помощи и повышение психологической компетентности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участников образовательного процесса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осуществляется в рамках психологического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просвещения, профилактики, диагностики, коррекции и консультирования.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Психологическое просвещение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деятельность, направленная на формирование у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 и их родителей, педагогических работников и руководителей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образовательных учреждений психологической компетентности, а также потребности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психологических знаниях, желания использовать их в интересах эффективного решения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профессиональных задач и собственного развития.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Психологическая профилактика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мероприятия, направленные на выявление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предупреждение явлений дезадаптации обучающихся в образовательных учреждениях,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разработка и реализация профилактических программ и конкретных рекомендаций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отношении обучающихся и других участников образовательного процесса (родителей,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педагогов) по оказанию им психологической помощи.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Психологическая диагностика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психолого-педагогическое изучение обучающихся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на протяжении всего периода обучения, определение индивидуальных особенностей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склонностей личности, ее потенциальных возможностей в процессе обучения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воспитания, профессионального самоопределения, а также выявление причин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механизмов нарушений в обучении, развитии, социальной адаптации детей и подростков.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Психологическая диагностика может проводиться специалистами как индивидуально, так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и с группами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обучающихся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Психологическая коррекция и развитие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активное профессиональное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психологическое воздействие, направленное на развитие обучающихся, устранение или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компенсацию выявленных отклонений в психическом и личностном развитии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обучающихся с затруднениями в освоении образовательной программы и нарушениями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поведении. Целью психологической коррекции и развития является создание условий для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развития личности, достижение адаптации к образовательной среде, гармонизация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личности и межличностных отношений.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proofErr w:type="gramStart"/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Психологическое консультирование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оказание помощи обучающимся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самопознании, в формировании адекватной самооценки и адаптации к реальным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жизненным условиям, в формировании ценностно-мотивационной сферы, преодолении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кризисных ситуаций и достижении эмоциональной устойчивости, способствующих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непрерывному личностному росту и саморазвитию и др. Консультирование педагогов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родителей предполагает оказание помощи в выстраивании конструктивных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взаимоотношений с детьми, решении вопросов адаптации, профилактики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профессионального выгорания и др. Психологическое консультирование помогает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консультируемому лучше понять свои мысли, чувства, мотивы, поведение, чтобы прийти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 более ясному пониманию себя, раскрытию сильных сторон (ресурсов) и использованию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их для решения возникающих трудностей и проблем, совершенствования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целенаправленных действий, эффективного распоряжения собственной жизнью.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Информационно-аналитическое обеспечение деятельности по психологическому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сопровождению образования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Социально-психологическое проектирование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разработка системы социально-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педагогических и психологических мероприятий для решения задач обучения, воспитания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и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развития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обучающихся с учетом их возрастных и индивидуальных особенностей,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восприимчивости к различного рода педагогическим технологиям, возможности усваивать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предлагаемые объемы информации, обеспечения психологического благополучия и т.д.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Психологическая составляющая в образовательном проектировании призвана сохранять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укреплять психическое и социальное здоровье и эмоциональное благополучие всех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участников проектных изменений, содействовать созданию благоприятных условий для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обучения, воспитания и развития обучающихся, воспитанников с учетом их возрастных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 xml:space="preserve">индивидуальных особенностей, восприимчивости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к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proofErr w:type="gramStart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различного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рода педагогическим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технологиям.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Социально-психологическая экспертиза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оценка соответствия образовательной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среды (образовательных программ, учебных пособий, образовательных маршрутов и т.п.)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поставленным образовательным, развивающим и воспитательным задачам, а также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возрастным и индивидуальным особенностям обучающихся. Целью психологической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экспертизы является обеспечение безопасной, развивающей, психологически комфортной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среды, в которой раст</w:t>
      </w:r>
      <w:r w:rsidRPr="000A21ED">
        <w:rPr>
          <w:rFonts w:ascii="Times New Roman" w:eastAsia="Arial Unicode MS" w:hAnsi="Tahoma"/>
          <w:color w:val="000000"/>
          <w:sz w:val="24"/>
          <w:szCs w:val="24"/>
        </w:rPr>
        <w:t>ѐ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т, обучается и воспитывается реб</w:t>
      </w:r>
      <w:r w:rsidRPr="000A21ED">
        <w:rPr>
          <w:rFonts w:ascii="Times New Roman" w:eastAsia="Arial Unicode MS" w:hAnsi="Tahoma"/>
          <w:color w:val="000000"/>
          <w:sz w:val="24"/>
          <w:szCs w:val="24"/>
        </w:rPr>
        <w:t>ѐ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нок; гуманизация средств 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способов воспитательного воздействия на развивающуюся личность; защита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«пространства детства» от деструктивного воспитательного и психологического влияния.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Психологическая экспертиза является важной основой для принятия решения об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изменении условий образовательной среды, о совершенствовании образовательного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процесса.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Социально-психологический мониторинг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система информационно-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аналитического сопровождения процессов, в т.ч. инновационных, в образовании,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позволяющая администрации, педагогическому коллективу образовательного учреждения,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органам управления образованием осуществи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ть анализ воздействия </w:t>
      </w:r>
      <w:proofErr w:type="gramStart"/>
      <w:r>
        <w:rPr>
          <w:rFonts w:ascii="Times New Roman" w:eastAsia="Arial Unicode MS" w:hAnsi="Times New Roman"/>
          <w:color w:val="000000"/>
          <w:sz w:val="24"/>
          <w:szCs w:val="24"/>
        </w:rPr>
        <w:t>психолого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педагогических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 и педагогических технологий на качество обучения и личностные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изменения обучающихся; принимать управленческие решения и распределять кадровые,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финансовые и иные ресурсы, основываясь на объективных данных.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Обеспечение качества реализуемых психологических услуг и деятельности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психолого-педагогическому обеспечению образования в М</w:t>
      </w:r>
      <w:r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Б</w:t>
      </w:r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ОУ</w:t>
      </w:r>
      <w:proofErr w:type="gramStart"/>
      <w:r w:rsidRPr="000A21ED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</w:t>
      </w:r>
      <w:proofErr w:type="gramEnd"/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ля обеспечения качества реализуемых психологических услуг и деятельности по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психолого-педагогическому обеспечению образования в М</w:t>
      </w:r>
      <w:r>
        <w:rPr>
          <w:rFonts w:ascii="Times New Roman" w:eastAsia="Arial Unicode MS" w:hAnsi="Times New Roman"/>
          <w:color w:val="000000"/>
          <w:sz w:val="24"/>
          <w:szCs w:val="24"/>
        </w:rPr>
        <w:t>Б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 xml:space="preserve">ОУ 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используется: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Проектирование и планирование педагогом-психологом собственной деятельности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– определение педагогом-психологом целей, задач, результатов собственной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деятельности, а также путей, способов и необходимых ресурсов для их достижения.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Работа по повышению квалификации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деятельность, направленная на повышение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компетентности педагога-психолога в области решения приоритетных задач.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  <w:r w:rsidRPr="000A21ED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Информационно-методическая работа 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t>– деятельность, направленная на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повышение уровня информационно-методического обеспечения педагога-психолога 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целях компетентного и эффективного решения поставленных задач, включая подбор,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систематизацию, разработку методических средств, совершенствование форм и методов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  <w:t>работы, отработку новых технологий.</w:t>
      </w:r>
      <w:r w:rsidRPr="000A21ED">
        <w:rPr>
          <w:rFonts w:ascii="Times New Roman" w:eastAsia="Arial Unicode MS" w:hAnsi="Times New Roman"/>
          <w:color w:val="000000"/>
          <w:sz w:val="24"/>
          <w:szCs w:val="24"/>
        </w:rPr>
        <w:br/>
      </w:r>
    </w:p>
    <w:p w:rsidR="00903ADF" w:rsidRPr="00F71462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3.4</w:t>
      </w:r>
      <w:r w:rsidRPr="000A21E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F71462">
        <w:rPr>
          <w:rFonts w:ascii="Times New Roman" w:hAnsi="Times New Roman"/>
          <w:b/>
          <w:color w:val="000000"/>
          <w:sz w:val="24"/>
          <w:szCs w:val="24"/>
        </w:rPr>
        <w:t xml:space="preserve"> Материально-технические условия реализации программы. 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F71462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МБОУ </w:t>
      </w:r>
      <w:r w:rsidRPr="00F71462">
        <w:rPr>
          <w:rFonts w:ascii="Times New Roman" w:hAnsi="Times New Roman"/>
          <w:color w:val="000000"/>
          <w:sz w:val="24"/>
          <w:szCs w:val="24"/>
        </w:rPr>
        <w:t>располагает материальной и информационной базой, обеспечивающей организацию всех видов деятельности школьников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школы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1462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F71462">
        <w:rPr>
          <w:rFonts w:ascii="Times New Roman" w:hAnsi="Times New Roman"/>
          <w:color w:val="000000"/>
          <w:sz w:val="24"/>
          <w:szCs w:val="24"/>
        </w:rPr>
        <w:t xml:space="preserve"> соответствующей санитарно-эпидемиологическим и противопожарным правилам и нормам. </w:t>
      </w:r>
      <w:proofErr w:type="gramStart"/>
      <w:r w:rsidRPr="00F71462">
        <w:rPr>
          <w:rFonts w:ascii="Times New Roman" w:hAnsi="Times New Roman"/>
          <w:color w:val="000000"/>
          <w:sz w:val="24"/>
          <w:szCs w:val="24"/>
        </w:rPr>
        <w:t>В области материально-технического обеспечения образовательного процесса в школе оборудованы:</w:t>
      </w:r>
      <w:r>
        <w:rPr>
          <w:rFonts w:ascii="Times New Roman" w:hAnsi="Times New Roman"/>
          <w:color w:val="000000"/>
          <w:sz w:val="24"/>
          <w:szCs w:val="24"/>
        </w:rPr>
        <w:t xml:space="preserve"> 8  предметных  кабинетов, </w:t>
      </w:r>
      <w:r w:rsidRPr="00F71462">
        <w:rPr>
          <w:rFonts w:ascii="Times New Roman" w:hAnsi="Times New Roman"/>
          <w:color w:val="000000"/>
          <w:sz w:val="24"/>
          <w:szCs w:val="24"/>
        </w:rPr>
        <w:t xml:space="preserve"> 2  кабинета англи</w:t>
      </w:r>
      <w:r>
        <w:rPr>
          <w:rFonts w:ascii="Times New Roman" w:hAnsi="Times New Roman"/>
          <w:color w:val="000000"/>
          <w:sz w:val="24"/>
          <w:szCs w:val="24"/>
        </w:rPr>
        <w:t>йского языка, 2 компьютерных кабинета:</w:t>
      </w:r>
      <w:r w:rsidRPr="00F71462">
        <w:rPr>
          <w:rFonts w:ascii="Times New Roman" w:hAnsi="Times New Roman"/>
          <w:color w:val="000000"/>
          <w:sz w:val="24"/>
          <w:szCs w:val="24"/>
        </w:rPr>
        <w:t xml:space="preserve"> информатики</w:t>
      </w:r>
      <w:r>
        <w:rPr>
          <w:rFonts w:ascii="Times New Roman" w:hAnsi="Times New Roman"/>
          <w:color w:val="000000"/>
          <w:sz w:val="24"/>
          <w:szCs w:val="24"/>
        </w:rPr>
        <w:t xml:space="preserve"> и физики</w:t>
      </w:r>
      <w:r w:rsidRPr="00F71462">
        <w:rPr>
          <w:rFonts w:ascii="Times New Roman" w:hAnsi="Times New Roman"/>
          <w:color w:val="000000"/>
          <w:sz w:val="24"/>
          <w:szCs w:val="24"/>
        </w:rPr>
        <w:t xml:space="preserve">, 1 спортивный зал,   работает  школьная  библиотека,  столовая;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1462">
        <w:rPr>
          <w:rFonts w:ascii="Times New Roman" w:hAnsi="Times New Roman"/>
          <w:color w:val="000000"/>
          <w:sz w:val="24"/>
          <w:szCs w:val="24"/>
        </w:rPr>
        <w:t xml:space="preserve"> обновлён и пополнен библиотечный фонд, работает методический кабинет, созданы дополнительные условия для укрепления здоровья воспитанников:  работает  школьный  </w:t>
      </w:r>
      <w:r w:rsidRPr="00F71462">
        <w:rPr>
          <w:rFonts w:ascii="Times New Roman" w:hAnsi="Times New Roman"/>
          <w:color w:val="000000"/>
          <w:sz w:val="24"/>
          <w:szCs w:val="24"/>
        </w:rPr>
        <w:lastRenderedPageBreak/>
        <w:t>психолог,    организовано  горячее  питание  учащихся.</w:t>
      </w:r>
      <w:proofErr w:type="gramEnd"/>
      <w:r w:rsidRPr="00F7146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Кабинеты школы оборудованы современными средствами обучения: экранами, мультимедийными проекторами.  В 3 кабинетах имеется интерактивное оборудование,  стационарные компьютеры. Все педагоги имеют ноутбуки.  </w:t>
      </w:r>
      <w:r w:rsidRPr="00F71462">
        <w:rPr>
          <w:rFonts w:ascii="Times New Roman" w:hAnsi="Times New Roman"/>
          <w:color w:val="000000"/>
          <w:sz w:val="24"/>
          <w:szCs w:val="24"/>
        </w:rPr>
        <w:t>В  школе  имеется</w:t>
      </w:r>
      <w:r>
        <w:rPr>
          <w:rFonts w:ascii="Times New Roman" w:hAnsi="Times New Roman"/>
          <w:color w:val="000000"/>
          <w:sz w:val="24"/>
          <w:szCs w:val="24"/>
        </w:rPr>
        <w:t xml:space="preserve"> доступ к </w:t>
      </w:r>
      <w:r w:rsidRPr="00F71462">
        <w:rPr>
          <w:rFonts w:ascii="Times New Roman" w:hAnsi="Times New Roman"/>
          <w:color w:val="000000"/>
          <w:sz w:val="24"/>
          <w:szCs w:val="24"/>
        </w:rPr>
        <w:t xml:space="preserve"> интернет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F71462">
        <w:rPr>
          <w:rFonts w:ascii="Times New Roman" w:hAnsi="Times New Roman"/>
          <w:color w:val="000000"/>
          <w:sz w:val="24"/>
          <w:szCs w:val="24"/>
        </w:rPr>
        <w:t>, разработан  сайт  учреждения.</w:t>
      </w:r>
    </w:p>
    <w:p w:rsidR="00903ADF" w:rsidRPr="00556398" w:rsidRDefault="00903ADF" w:rsidP="00903ADF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556398">
        <w:rPr>
          <w:rFonts w:ascii="Times New Roman" w:hAnsi="Times New Roman"/>
          <w:b/>
          <w:sz w:val="24"/>
          <w:szCs w:val="24"/>
        </w:rPr>
        <w:t>Оценка материально-технических условий реализации основной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6199"/>
        <w:gridCol w:w="2658"/>
      </w:tblGrid>
      <w:tr w:rsidR="00903ADF" w:rsidRPr="00556398" w:rsidTr="00686A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Требования ФГОС, нормативных и локальных актов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Необходимо/ имеются в наличии</w:t>
            </w:r>
          </w:p>
        </w:tc>
      </w:tr>
      <w:tr w:rsidR="00903ADF" w:rsidRPr="00556398" w:rsidTr="00686A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pStyle w:val="default"/>
              <w:jc w:val="both"/>
              <w:rPr>
                <w:rFonts w:eastAsia="Calibri"/>
              </w:rPr>
            </w:pPr>
            <w:r w:rsidRPr="00556398">
              <w:rPr>
                <w:rStyle w:val="default005f005fchar1char1"/>
                <w:rFonts w:eastAsia="Calibri"/>
              </w:rPr>
              <w:t>Учебные кабинеты с автоматизированными рабочими местами обучающихся и педагогических работников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  <w:tr w:rsidR="00903ADF" w:rsidRPr="00556398" w:rsidTr="00686A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pStyle w:val="default"/>
              <w:jc w:val="both"/>
              <w:rPr>
                <w:rFonts w:eastAsia="Calibri"/>
              </w:rPr>
            </w:pPr>
            <w:r w:rsidRPr="00556398">
              <w:rPr>
                <w:rStyle w:val="default005f005fchar1char1"/>
                <w:rFonts w:eastAsia="Calibri"/>
              </w:rPr>
              <w:t>Лекционные аудитории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77190">
              <w:rPr>
                <w:rFonts w:ascii="Times New Roman" w:hAnsi="Times New Roman"/>
                <w:sz w:val="24"/>
                <w:szCs w:val="24"/>
              </w:rPr>
              <w:t>еобходимо</w:t>
            </w:r>
          </w:p>
        </w:tc>
      </w:tr>
      <w:tr w:rsidR="00903ADF" w:rsidRPr="00556398" w:rsidTr="00686A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pStyle w:val="default"/>
              <w:jc w:val="both"/>
              <w:rPr>
                <w:rFonts w:eastAsia="Calibri"/>
              </w:rPr>
            </w:pPr>
            <w:r w:rsidRPr="00556398">
              <w:rPr>
                <w:rStyle w:val="default005f005fchar1char1"/>
                <w:rFonts w:eastAsia="Calibri"/>
              </w:rPr>
              <w:t>Помещения для занятий учебно-исследовательской и проектной деятельностью, моделированием и техническим творчеством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  <w:tr w:rsidR="00903ADF" w:rsidRPr="00556398" w:rsidTr="00686A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pStyle w:val="default"/>
              <w:jc w:val="both"/>
              <w:rPr>
                <w:b/>
              </w:rPr>
            </w:pPr>
            <w:r w:rsidRPr="00556398">
              <w:rPr>
                <w:rStyle w:val="default005f005fchar1char1"/>
                <w:rFonts w:eastAsia="Calibri"/>
              </w:rPr>
              <w:t>Необходимые для реализации учебной и внеурочной деятельности лаборатории и мастерские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</w:tbl>
    <w:p w:rsidR="00903ADF" w:rsidRPr="00556398" w:rsidRDefault="00903ADF" w:rsidP="00903ADF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5104"/>
        <w:gridCol w:w="2091"/>
      </w:tblGrid>
      <w:tr w:rsidR="00903ADF" w:rsidRPr="00556398" w:rsidTr="00686A3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Компоненты оснащения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Необходимо/</w:t>
            </w:r>
          </w:p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398">
              <w:rPr>
                <w:rFonts w:ascii="Times New Roman" w:hAnsi="Times New Roman"/>
                <w:b/>
                <w:sz w:val="24"/>
                <w:szCs w:val="24"/>
              </w:rPr>
              <w:t>имеется в наличии</w:t>
            </w:r>
          </w:p>
        </w:tc>
      </w:tr>
      <w:tr w:rsidR="00903ADF" w:rsidRPr="00556398" w:rsidTr="00686A34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1. Компоненты оснащения учебного (предметного) кабинета основной школы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 xml:space="preserve">1.1. Нормативные документы, программно-методическое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обеспечение, локальные акты: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  <w:tr w:rsidR="00903ADF" w:rsidRPr="00556398" w:rsidTr="00686A34"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1.2. Учебно-методические материалы:</w:t>
            </w:r>
          </w:p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 УМК по предметам</w:t>
            </w:r>
          </w:p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1.2.2. Дидактические и разд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аточные материалы по предметам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  <w:tr w:rsidR="00903ADF" w:rsidRPr="00556398" w:rsidTr="00686A34"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1.2.3. Аудиозаписи, слайды п</w:t>
            </w:r>
            <w:r>
              <w:rPr>
                <w:rFonts w:ascii="Times New Roman" w:hAnsi="Times New Roman"/>
                <w:sz w:val="24"/>
                <w:szCs w:val="24"/>
              </w:rPr>
              <w:t>о содержанию учебных  предметов</w:t>
            </w:r>
          </w:p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1.2.4. ТСО, компьютерные,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>о-коммуникационные средства: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  <w:tr w:rsidR="00903ADF" w:rsidRPr="00556398" w:rsidTr="00686A34"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1.2.5. Учебно-практическое оборудование: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  <w:tr w:rsidR="00903ADF" w:rsidRPr="00556398" w:rsidTr="00686A34"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.2.6. Оборудование (мебель):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наличии, 100% оснащенность</w:t>
            </w:r>
          </w:p>
        </w:tc>
      </w:tr>
      <w:tr w:rsidR="00903ADF" w:rsidRPr="00556398" w:rsidTr="00686A34">
        <w:trPr>
          <w:trHeight w:val="30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2. Компоненты оснащения методического кабинета основной школы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398">
              <w:rPr>
                <w:rFonts w:ascii="Times New Roman" w:hAnsi="Times New Roman"/>
                <w:sz w:val="24"/>
                <w:szCs w:val="24"/>
              </w:rPr>
              <w:t>2.1. Нормативные документы федерального, регионального и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 уровней, локальные акты:</w:t>
            </w:r>
          </w:p>
          <w:p w:rsidR="00903ADF" w:rsidRPr="00556398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DF" w:rsidRPr="00977190" w:rsidRDefault="00903ADF" w:rsidP="00686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190">
              <w:rPr>
                <w:rFonts w:ascii="Times New Roman" w:hAnsi="Times New Roman"/>
                <w:sz w:val="24"/>
                <w:szCs w:val="24"/>
              </w:rPr>
              <w:t>имеются в наличии</w:t>
            </w:r>
          </w:p>
        </w:tc>
      </w:tr>
    </w:tbl>
    <w:p w:rsidR="00903ADF" w:rsidRPr="00017510" w:rsidRDefault="00903ADF" w:rsidP="00903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17510">
        <w:rPr>
          <w:rFonts w:ascii="Times New Roman" w:eastAsia="Times New Roman" w:hAnsi="Times New Roman"/>
          <w:b/>
          <w:bCs/>
          <w:sz w:val="24"/>
          <w:szCs w:val="24"/>
        </w:rPr>
        <w:t>Материально-техническое обеспечение образовательного процесса (наличие необходимого учебного оборудования, приборов, инструментов и т.д.</w:t>
      </w:r>
      <w:proofErr w:type="gramStart"/>
      <w:r w:rsidRPr="00017510">
        <w:rPr>
          <w:rFonts w:ascii="Times New Roman" w:eastAsia="Times New Roman" w:hAnsi="Times New Roman"/>
          <w:b/>
          <w:bCs/>
          <w:sz w:val="24"/>
          <w:szCs w:val="24"/>
        </w:rPr>
        <w:t xml:space="preserve"> )</w:t>
      </w:r>
      <w:proofErr w:type="gramEnd"/>
    </w:p>
    <w:tbl>
      <w:tblPr>
        <w:tblpPr w:leftFromText="64" w:rightFromText="64" w:topFromText="19" w:bottomFromText="19" w:vertAnchor="text"/>
        <w:tblW w:w="89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BE5FB"/>
        <w:tblCellMar>
          <w:left w:w="0" w:type="dxa"/>
          <w:right w:w="0" w:type="dxa"/>
        </w:tblCellMar>
        <w:tblLook w:val="04A0"/>
      </w:tblPr>
      <w:tblGrid>
        <w:gridCol w:w="4828"/>
        <w:gridCol w:w="4111"/>
      </w:tblGrid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Учебные помещения, используемые в образовательном процессе</w:t>
            </w:r>
            <w:r w:rsidRPr="0001751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Процентное  соотношение учебно-лабораторного оборудования от необходимого количества (в соответствии с перечнями МО РФ)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химии и биологии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физики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Кабинет биологии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 xml:space="preserve">Кабинет русского языка и литературы 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истории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иностранного языка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ОБЖ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Компьютерный класс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Кабинет домоводства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  <w:tr w:rsidR="00903ADF" w:rsidRPr="00017510" w:rsidTr="00686A34">
        <w:tc>
          <w:tcPr>
            <w:tcW w:w="4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Более 50%</w:t>
            </w:r>
          </w:p>
        </w:tc>
      </w:tr>
    </w:tbl>
    <w:p w:rsidR="00903ADF" w:rsidRDefault="00903ADF" w:rsidP="00903A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39C6">
        <w:rPr>
          <w:rFonts w:ascii="Times New Roman" w:hAnsi="Times New Roman"/>
          <w:b/>
          <w:sz w:val="24"/>
          <w:szCs w:val="24"/>
        </w:rPr>
        <w:t>3.5. Информационно-методические условия реализации основной образовательной программ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C39C6">
        <w:rPr>
          <w:rFonts w:ascii="Times New Roman" w:hAnsi="Times New Roman"/>
          <w:b/>
          <w:sz w:val="24"/>
          <w:szCs w:val="24"/>
        </w:rPr>
        <w:t xml:space="preserve"> основного общего образования</w:t>
      </w:r>
    </w:p>
    <w:p w:rsidR="00903ADF" w:rsidRPr="003C5C58" w:rsidRDefault="00903ADF" w:rsidP="00903A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В соответствии с требованиями Стандарта информационно-методические условия реализации основной образовательной программы общего образования обеспечиваются современной информационно-образовательной средой.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E0975">
        <w:rPr>
          <w:rFonts w:ascii="Times New Roman" w:eastAsia="Times New Roman" w:hAnsi="Times New Roman"/>
          <w:b/>
          <w:bCs/>
          <w:sz w:val="24"/>
          <w:szCs w:val="24"/>
        </w:rPr>
        <w:t>Под информационно-образовательной средой (или ИОС)</w:t>
      </w:r>
      <w:r w:rsidRPr="006E0975">
        <w:rPr>
          <w:rFonts w:ascii="Times New Roman" w:eastAsia="Times New Roman" w:hAnsi="Times New Roman"/>
          <w:sz w:val="24"/>
          <w:szCs w:val="24"/>
        </w:rPr>
        <w:t> </w:t>
      </w:r>
      <w:r w:rsidRPr="003C5C58">
        <w:rPr>
          <w:rFonts w:ascii="Times New Roman" w:eastAsia="Times New Roman" w:hAnsi="Times New Roman"/>
          <w:sz w:val="24"/>
          <w:szCs w:val="24"/>
        </w:rPr>
        <w:t>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личности, а также компетентность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(ИКТ-компетентность), наличие служб поддержки применения ИКТ.</w:t>
      </w:r>
      <w:proofErr w:type="gramEnd"/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E097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Создаваемая</w:t>
      </w:r>
      <w:proofErr w:type="gramEnd"/>
      <w:r w:rsidRPr="006E097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в МБОУ» 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</w:t>
      </w:r>
      <w:r w:rsidRPr="006E097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ОС строится в соответствии со следующей иерархией: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единая информационно-образовательная среда страны;</w:t>
      </w:r>
    </w:p>
    <w:p w:rsidR="00903ADF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 xml:space="preserve">— единая информационно-образовательная среда </w:t>
      </w:r>
      <w:r>
        <w:rPr>
          <w:rFonts w:ascii="Times New Roman" w:eastAsia="Times New Roman" w:hAnsi="Times New Roman"/>
          <w:sz w:val="24"/>
          <w:szCs w:val="24"/>
        </w:rPr>
        <w:t>Республики Татарстан</w:t>
      </w:r>
      <w:r w:rsidRPr="003C5C58">
        <w:rPr>
          <w:rFonts w:ascii="Times New Roman" w:eastAsia="Times New Roman" w:hAnsi="Times New Roman"/>
          <w:sz w:val="24"/>
          <w:szCs w:val="24"/>
        </w:rPr>
        <w:t>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единая информационно-образовательная среда</w:t>
      </w:r>
      <w:r>
        <w:rPr>
          <w:rFonts w:ascii="Times New Roman" w:eastAsia="Times New Roman" w:hAnsi="Times New Roman"/>
          <w:sz w:val="24"/>
          <w:szCs w:val="24"/>
        </w:rPr>
        <w:t xml:space="preserve"> города Казани</w:t>
      </w:r>
      <w:r w:rsidRPr="003C5C58">
        <w:rPr>
          <w:rFonts w:ascii="Times New Roman" w:eastAsia="Times New Roman" w:hAnsi="Times New Roman"/>
          <w:sz w:val="24"/>
          <w:szCs w:val="24"/>
        </w:rPr>
        <w:t>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информационно-образовательная среда образовательного учреждения;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предметная информационно-образовательная среда;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информационно-образовательная среда УМК;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информационно-образовательная среда компонентов УМК;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информационно-образовательная среда элементов УМК.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6E097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Основными элементами ИОС являются: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информационно-образовательные ресурсы в виде печатной продукции;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информационно-образовательные ресурсы на сменных оптических носителях;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информационно-образовательные ресурсы Интернета;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вычислительная и информаци</w:t>
      </w:r>
      <w:r>
        <w:rPr>
          <w:rFonts w:ascii="Times New Roman" w:eastAsia="Times New Roman" w:hAnsi="Times New Roman"/>
          <w:sz w:val="24"/>
          <w:szCs w:val="24"/>
        </w:rPr>
        <w:t>онно-</w:t>
      </w:r>
      <w:r w:rsidRPr="006E0975">
        <w:rPr>
          <w:rFonts w:ascii="Times New Roman" w:eastAsia="Times New Roman" w:hAnsi="Times New Roman"/>
          <w:sz w:val="24"/>
          <w:szCs w:val="24"/>
        </w:rPr>
        <w:t>коммуникационная инфра</w:t>
      </w:r>
      <w:r w:rsidRPr="003C5C58">
        <w:rPr>
          <w:rFonts w:ascii="Times New Roman" w:eastAsia="Times New Roman" w:hAnsi="Times New Roman"/>
          <w:sz w:val="24"/>
          <w:szCs w:val="24"/>
        </w:rPr>
        <w:t>структура;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прикладные программы, в том числе поддерживающие администрирование и финансово-хозя</w:t>
      </w:r>
      <w:r w:rsidRPr="006E0975">
        <w:rPr>
          <w:rFonts w:ascii="Times New Roman" w:eastAsia="Times New Roman" w:hAnsi="Times New Roman"/>
          <w:sz w:val="24"/>
          <w:szCs w:val="24"/>
        </w:rPr>
        <w:t>йственную деятельность образова</w:t>
      </w:r>
      <w:r w:rsidRPr="003C5C58">
        <w:rPr>
          <w:rFonts w:ascii="Times New Roman" w:eastAsia="Times New Roman" w:hAnsi="Times New Roman"/>
          <w:sz w:val="24"/>
          <w:szCs w:val="24"/>
        </w:rPr>
        <w:t>тельного учреждения (делопроизводство, кадры и т. д.).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6E097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Необходимое для использования ИКТ оборудование</w:t>
      </w:r>
      <w:r w:rsidRPr="006E0975"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4"/>
          <w:szCs w:val="24"/>
        </w:rPr>
        <w:t xml:space="preserve">отвечает </w:t>
      </w:r>
      <w:r w:rsidRPr="003C5C58">
        <w:rPr>
          <w:rFonts w:ascii="Times New Roman" w:eastAsia="Times New Roman" w:hAnsi="Times New Roman"/>
          <w:sz w:val="24"/>
          <w:szCs w:val="24"/>
        </w:rPr>
        <w:t xml:space="preserve"> современным требованиям и обеспечива</w:t>
      </w:r>
      <w:r>
        <w:rPr>
          <w:rFonts w:ascii="Times New Roman" w:eastAsia="Times New Roman" w:hAnsi="Times New Roman"/>
          <w:sz w:val="24"/>
          <w:szCs w:val="24"/>
        </w:rPr>
        <w:t>ет</w:t>
      </w:r>
      <w:r w:rsidRPr="003C5C58">
        <w:rPr>
          <w:rFonts w:ascii="Times New Roman" w:eastAsia="Times New Roman" w:hAnsi="Times New Roman"/>
          <w:sz w:val="24"/>
          <w:szCs w:val="24"/>
        </w:rPr>
        <w:t xml:space="preserve"> использование ИКТ: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в учебной деятельности;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во внеурочной деятельности;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в исследовательской и проектной деятельности;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при измерении, контроле и оценке результатов образования;</w:t>
      </w:r>
    </w:p>
    <w:p w:rsidR="00903ADF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3C5C58">
        <w:rPr>
          <w:rFonts w:ascii="Times New Roman" w:eastAsia="Times New Roman" w:hAnsi="Times New Roman"/>
          <w:sz w:val="24"/>
          <w:szCs w:val="24"/>
        </w:rPr>
        <w:t>— в административной деятельности, включая дистанционное взаимодействие всех участников образовательного процесса, в том числе в рамках дистанционного образования, а также дистанционное взаимодействие образовательного учреждения с другими организациями социальной сферы и органами управления.</w:t>
      </w:r>
    </w:p>
    <w:p w:rsidR="00903ADF" w:rsidRPr="00F81026" w:rsidRDefault="00903ADF" w:rsidP="00903ADF">
      <w:pPr>
        <w:pStyle w:val="Default0"/>
        <w:ind w:firstLine="426"/>
        <w:jc w:val="both"/>
      </w:pPr>
      <w:proofErr w:type="gramStart"/>
      <w:r w:rsidRPr="00F81026">
        <w:lastRenderedPageBreak/>
        <w:t>Все программные средства, установленные на компьютерах, лицензированы, в том числе операционная система Windows, Linux; имеются  антивирусная программа; программа-архиватор; интегрированное офисное приложение, включающее текстовый редактор, растровый и векторный графические редакторы, программу разработки презентаций, динамические (электронные) таблицы, система управления базами данных; система оптического распознавания текста; звуковой редактор; мультимедиа проигрыватель.</w:t>
      </w:r>
      <w:proofErr w:type="gramEnd"/>
      <w:r w:rsidRPr="00F81026">
        <w:t xml:space="preserve"> Установлена программа интерактивного общения, простой редактор web-страниц и пр. Для управления доступом к ресурсам Интернет и оптимизации трафика </w:t>
      </w:r>
      <w:r>
        <w:t>используются возможности  ЦИТ ЭС РТ</w:t>
      </w:r>
      <w:r w:rsidRPr="00F81026">
        <w:t>.</w:t>
      </w:r>
    </w:p>
    <w:p w:rsidR="00903ADF" w:rsidRPr="003C5C58" w:rsidRDefault="00903ADF" w:rsidP="00903AD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b/>
          <w:color w:val="000000"/>
          <w:sz w:val="24"/>
          <w:szCs w:val="24"/>
        </w:rPr>
        <w:t xml:space="preserve">Информационно-образовательная среда </w:t>
      </w:r>
      <w:r w:rsidRPr="000E3437">
        <w:rPr>
          <w:rFonts w:ascii="Times New Roman" w:hAnsi="Times New Roman"/>
          <w:color w:val="000000"/>
          <w:sz w:val="24"/>
          <w:szCs w:val="24"/>
        </w:rPr>
        <w:t>обеспечивает     возможность     осуществлять     в электронной (цифровой) форме следующие виды деятельности: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- 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 задачами духовно-нравственного развития и воспитания обучающихся),  использование  информационных  ресурсов  сети  Интернет  для  методической  работы  учителей,  в  образовательной  деятельности  на  уроке,  в  процессе  самоподготовки  учащихся;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- обеспечение  прозрачности образовательного процесса для родителей и общества,  размещение  информации  о  результатах  деятельности  учреждения  в  виде  публичного  отчета  на  сайте  учреждения;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- взаимодействие образовательного учреждения с органами, осуществляющими управление в сфере образования и с другими образовательными учреждениями, организациями.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Реализацию ООП  О</w:t>
      </w:r>
      <w:r w:rsidRPr="000E3437">
        <w:rPr>
          <w:rFonts w:ascii="Times New Roman" w:hAnsi="Times New Roman"/>
          <w:color w:val="000000"/>
          <w:sz w:val="24"/>
          <w:szCs w:val="24"/>
        </w:rPr>
        <w:t xml:space="preserve">ОО обеспечивают  ряд локальных нормативно-правовых документов: 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Устав  образовательного  учреждения;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Положение  о  системе  оценок,  текущей  и  промежуточной  аттестации  обучающихся  и  переводе  их  в  следующий  класс;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Положение о сайте образовательного  учреждения;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Положение  о  публичном  отчете  образовательного  учреждения;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Положение  о  порядке  установления  и  размерах  выплат стимул</w:t>
      </w:r>
      <w:r>
        <w:rPr>
          <w:rFonts w:ascii="Times New Roman" w:hAnsi="Times New Roman"/>
          <w:color w:val="000000"/>
          <w:sz w:val="24"/>
          <w:szCs w:val="24"/>
        </w:rPr>
        <w:t>ирующего характера  работникам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E3437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  <w:r w:rsidRPr="000E3437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 xml:space="preserve">Положение  о  порядке  установления  и  размерах  доплат  и надбавок  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Положение  об  учебном  кабинете;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</w:t>
      </w:r>
      <w:r w:rsidRPr="000E3437">
        <w:rPr>
          <w:rFonts w:ascii="Times New Roman" w:hAnsi="Times New Roman"/>
          <w:color w:val="000000"/>
          <w:sz w:val="24"/>
          <w:szCs w:val="24"/>
        </w:rPr>
        <w:tab/>
        <w:t>Должностные инструкции работников образовательного учреждения.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Учреждение  обеспечивает  ознакомление  обучающихся  и  их  родителей  (законных  представителей)  как  участников  образовательного  процесса:</w:t>
      </w:r>
    </w:p>
    <w:p w:rsidR="00903ADF" w:rsidRPr="000E3437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-  с  Уставом  и  другими  документами,  регламентирующими  осуществление  образовательного  процесса;</w:t>
      </w:r>
    </w:p>
    <w:p w:rsidR="00903ADF" w:rsidRDefault="00903ADF" w:rsidP="00903ADF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0E3437">
        <w:rPr>
          <w:rFonts w:ascii="Times New Roman" w:hAnsi="Times New Roman"/>
          <w:color w:val="000000"/>
          <w:sz w:val="24"/>
          <w:szCs w:val="24"/>
        </w:rPr>
        <w:t>-  с  их  правами  и  обязанностями  в  части  фор</w:t>
      </w:r>
      <w:r>
        <w:rPr>
          <w:rFonts w:ascii="Times New Roman" w:hAnsi="Times New Roman"/>
          <w:color w:val="000000"/>
          <w:sz w:val="24"/>
          <w:szCs w:val="24"/>
        </w:rPr>
        <w:t>мирования  и  реализации  ООП  О</w:t>
      </w:r>
      <w:r w:rsidRPr="000E3437">
        <w:rPr>
          <w:rFonts w:ascii="Times New Roman" w:hAnsi="Times New Roman"/>
          <w:color w:val="000000"/>
          <w:sz w:val="24"/>
          <w:szCs w:val="24"/>
        </w:rPr>
        <w:t>ОО,  установленными  законодательством  Российской  Федерации  и  Уставом  учреждения.</w:t>
      </w:r>
    </w:p>
    <w:p w:rsidR="00903ADF" w:rsidRPr="00017510" w:rsidRDefault="00903ADF" w:rsidP="00903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17510">
        <w:rPr>
          <w:rFonts w:ascii="Times New Roman" w:eastAsia="Times New Roman" w:hAnsi="Times New Roman"/>
          <w:b/>
          <w:bCs/>
          <w:sz w:val="24"/>
          <w:szCs w:val="24"/>
        </w:rPr>
        <w:t>Методическое обеспечение образовательного процесса</w:t>
      </w:r>
    </w:p>
    <w:tbl>
      <w:tblPr>
        <w:tblpPr w:leftFromText="64" w:rightFromText="64" w:topFromText="19" w:bottomFromText="19" w:vertAnchor="text"/>
        <w:tblW w:w="90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BE5FB"/>
        <w:tblCellMar>
          <w:left w:w="0" w:type="dxa"/>
          <w:right w:w="0" w:type="dxa"/>
        </w:tblCellMar>
        <w:tblLook w:val="04A0"/>
      </w:tblPr>
      <w:tblGrid>
        <w:gridCol w:w="575"/>
        <w:gridCol w:w="4111"/>
        <w:gridCol w:w="1498"/>
        <w:gridCol w:w="1337"/>
        <w:gridCol w:w="81"/>
        <w:gridCol w:w="1417"/>
      </w:tblGrid>
      <w:tr w:rsidR="00903ADF" w:rsidRPr="00017510" w:rsidTr="00686A34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 xml:space="preserve">2012/2013 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2013/2014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2014/2015</w:t>
            </w:r>
          </w:p>
        </w:tc>
      </w:tr>
      <w:tr w:rsidR="00903ADF" w:rsidRPr="00017510" w:rsidTr="00686A34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903ADF" w:rsidRPr="00017510" w:rsidTr="00686A34">
        <w:tc>
          <w:tcPr>
            <w:tcW w:w="5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4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Наличие системы непрерывного повышения квалификации:</w:t>
            </w: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на уровне образовательного учреждения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на уровне муниципалитета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4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Наличие постоянно действующих органов самоуправления, обеспечивающих научно-методическое сопровождение процесса</w:t>
            </w: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методический совет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методические объединения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проблемные лаборатории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творческие группы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иные профессиональные объединения (перечислить)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03ADF" w:rsidRPr="00017510" w:rsidTr="00686A34">
        <w:tc>
          <w:tcPr>
            <w:tcW w:w="5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4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Популяризация передового педагогического опыта (перечислить):</w:t>
            </w: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статьи в периодической печати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статьи в научных сборниках  (тезисы докладов)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издание брошюр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издание научно-методических пособий, авторских программ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03ADF" w:rsidRPr="00017510" w:rsidTr="00686A34">
        <w:tc>
          <w:tcPr>
            <w:tcW w:w="5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44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Наличие на базе ОУ системы повышения квалификации руководителей, специалистов других учреждений</w:t>
            </w: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методическое обучение специалистов района (города)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методическое обучение специалистов республики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BE5FB"/>
            <w:vAlign w:val="center"/>
            <w:hideMark/>
          </w:tcPr>
          <w:p w:rsidR="00903ADF" w:rsidRPr="00017510" w:rsidRDefault="00903ADF" w:rsidP="00686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наличие практики студентов высших профессиональных образовательных учреждений, средних профессиональных образовательных учреждений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03ADF" w:rsidRPr="00017510" w:rsidTr="00686A34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Использование потенциала научных учреждений, высших и средних специальных учебных заведений, творческих организаций, и союзов.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  <w:tr w:rsidR="00903ADF" w:rsidRPr="00017510" w:rsidTr="00686A34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Наличие системы диагностики уровня развития педагогического потенциала. Прогнозирование профессиональных достижений по результатам диагностики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3ADF" w:rsidRPr="00017510" w:rsidRDefault="00903ADF" w:rsidP="00686A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10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</w:tbl>
    <w:p w:rsidR="00746401" w:rsidRDefault="00746401"/>
    <w:sectPr w:rsidR="0074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3ADF"/>
    <w:rsid w:val="00746401"/>
    <w:rsid w:val="00903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903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005f005fchar1char1">
    <w:name w:val="default_005f_005fchar1__char1"/>
    <w:basedOn w:val="a0"/>
    <w:rsid w:val="00903A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rsid w:val="00903A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7081</Words>
  <Characters>40366</Characters>
  <Application>Microsoft Office Word</Application>
  <DocSecurity>0</DocSecurity>
  <Lines>336</Lines>
  <Paragraphs>94</Paragraphs>
  <ScaleCrop>false</ScaleCrop>
  <Company>ш 153</Company>
  <LinksUpToDate>false</LinksUpToDate>
  <CharactersWithSpaces>47353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2015-04-07T08:50:00Z</dcterms:created>
  <dcterms:modified xsi:type="dcterms:W3CDTF">2015-04-07T08:53:00Z</dcterms:modified>
</cp:coreProperties>
</file>